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577"/>
        <w:tblW w:w="3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9" w:type="dxa"/>
            <w:vMerge w:val="restart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LingWai SC Medium"/>
                <w:sz w:val="32"/>
              </w:rPr>
            </w:pPr>
            <w:r>
              <w:rPr>
                <w:rFonts w:ascii="仿宋" w:hAnsi="仿宋" w:eastAsia="仿宋" w:cs="LingWai SC Medium"/>
                <w:sz w:val="21"/>
              </w:rPr>
              <w:t>中国商业会计学会专用栏</w:t>
            </w:r>
          </w:p>
        </w:tc>
        <w:tc>
          <w:tcPr>
            <w:tcW w:w="2655" w:type="dxa"/>
          </w:tcPr>
          <w:p>
            <w:pPr>
              <w:widowControl/>
              <w:spacing w:line="360" w:lineRule="exact"/>
              <w:rPr>
                <w:rFonts w:ascii="仿宋" w:hAnsi="仿宋" w:eastAsia="仿宋" w:cs="LingWai SC Medium"/>
                <w:sz w:val="32"/>
              </w:rPr>
            </w:pPr>
            <w:r>
              <w:rPr>
                <w:rFonts w:ascii="仿宋" w:hAnsi="仿宋" w:eastAsia="仿宋" w:cs="LingWai SC Medium"/>
                <w:sz w:val="22"/>
              </w:rPr>
              <w:t>受理序号：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29" w:type="dxa"/>
            <w:vMerge w:val="continue"/>
          </w:tcPr>
          <w:p>
            <w:pPr>
              <w:widowControl/>
              <w:ind w:firstLine="640"/>
              <w:jc w:val="center"/>
              <w:rPr>
                <w:rFonts w:ascii="仿宋" w:hAnsi="仿宋" w:eastAsia="仿宋" w:cs="LingWai SC Medium"/>
                <w:sz w:val="32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exact"/>
              <w:rPr>
                <w:rFonts w:ascii="仿宋" w:hAnsi="仿宋" w:eastAsia="仿宋" w:cs="LingWai SC Medium"/>
                <w:sz w:val="32"/>
              </w:rPr>
            </w:pPr>
            <w:r>
              <w:rPr>
                <w:rFonts w:ascii="仿宋" w:hAnsi="仿宋" w:eastAsia="仿宋" w:cs="LingWai SC Medium"/>
                <w:sz w:val="22"/>
              </w:rPr>
              <w:t>收件日期：</w:t>
            </w:r>
          </w:p>
        </w:tc>
      </w:tr>
    </w:tbl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ascii="Times New Roman" w:hAnsi="Times New Roman" w:eastAsia="仿宋" w:cs="Times New Roman"/>
          <w:b/>
          <w:sz w:val="28"/>
        </w:rPr>
        <w:t>2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widowControl/>
        <w:jc w:val="center"/>
        <w:rPr>
          <w:rFonts w:ascii="仿宋" w:hAnsi="仿宋" w:eastAsia="仿宋"/>
          <w:sz w:val="48"/>
        </w:rPr>
      </w:pPr>
    </w:p>
    <w:p>
      <w:pPr>
        <w:widowControl/>
        <w:jc w:val="center"/>
        <w:rPr>
          <w:rFonts w:ascii="Times New Roman" w:hAnsi="Times New Roman" w:eastAsia="仿宋" w:cs="Times New Roman"/>
          <w:sz w:val="48"/>
        </w:rPr>
      </w:pPr>
      <w:r>
        <w:rPr>
          <w:rFonts w:hint="eastAsia" w:ascii="仿宋" w:hAnsi="仿宋" w:eastAsia="仿宋"/>
          <w:sz w:val="48"/>
        </w:rPr>
        <w:t>数字化会计教育认定</w:t>
      </w:r>
      <w:r>
        <w:rPr>
          <w:rFonts w:ascii="Times New Roman" w:hAnsi="Times New Roman" w:eastAsia="仿宋" w:cs="Times New Roman"/>
          <w:sz w:val="48"/>
        </w:rPr>
        <w:t>(DAEC)</w:t>
      </w:r>
    </w:p>
    <w:p>
      <w:pPr>
        <w:widowControl/>
        <w:jc w:val="center"/>
        <w:rPr>
          <w:rFonts w:ascii="仿宋" w:hAnsi="仿宋" w:eastAsia="仿宋"/>
          <w:sz w:val="48"/>
        </w:rPr>
      </w:pPr>
      <w:r>
        <w:rPr>
          <w:rFonts w:hint="eastAsia" w:ascii="仿宋" w:hAnsi="仿宋" w:eastAsia="仿宋"/>
          <w:sz w:val="48"/>
        </w:rPr>
        <w:t>项目申报书</w:t>
      </w:r>
    </w:p>
    <w:p>
      <w:pPr>
        <w:widowControl/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（企业版）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widowControl/>
        <w:spacing w:line="360" w:lineRule="auto"/>
        <w:ind w:left="960" w:leftChars="4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单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位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名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称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</w:p>
    <w:p>
      <w:pPr>
        <w:widowControl/>
        <w:spacing w:line="360" w:lineRule="auto"/>
        <w:ind w:left="960" w:leftChars="4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社会信用统一代码：</w:t>
      </w:r>
      <w:r>
        <w:rPr>
          <w:rFonts w:hint="eastAsia" w:ascii="仿宋" w:hAnsi="仿宋" w:eastAsia="仿宋"/>
          <w:sz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u w:val="single"/>
        </w:rPr>
        <w:t xml:space="preserve">    </w:t>
      </w:r>
    </w:p>
    <w:p>
      <w:pPr>
        <w:widowControl/>
        <w:spacing w:line="360" w:lineRule="auto"/>
        <w:ind w:left="960" w:leftChars="4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主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管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部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门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u w:val="single"/>
        </w:rPr>
        <w:t xml:space="preserve">    </w:t>
      </w:r>
    </w:p>
    <w:p>
      <w:pPr>
        <w:widowControl/>
        <w:spacing w:line="360" w:lineRule="auto"/>
        <w:ind w:left="960" w:leftChars="4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填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表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日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期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中国商业会计学会制</w:t>
      </w:r>
    </w:p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022</w:t>
      </w:r>
      <w:r>
        <w:rPr>
          <w:rFonts w:hint="eastAsia" w:ascii="仿宋" w:hAnsi="仿宋" w:eastAsia="仿宋"/>
          <w:sz w:val="32"/>
        </w:rPr>
        <w:t>年5月</w:t>
      </w:r>
    </w:p>
    <w:p>
      <w:pPr>
        <w:jc w:val="center"/>
        <w:rPr>
          <w:rFonts w:ascii="仿宋" w:hAnsi="仿宋" w:eastAsia="仿宋"/>
          <w:sz w:val="32"/>
        </w:rPr>
      </w:pPr>
    </w:p>
    <w:p>
      <w:pPr>
        <w:jc w:val="center"/>
        <w:rPr>
          <w:rFonts w:ascii="仿宋" w:hAnsi="仿宋" w:eastAsia="仿宋"/>
          <w:b/>
          <w:sz w:val="36"/>
        </w:rPr>
      </w:pPr>
      <w:r>
        <w:rPr>
          <w:rFonts w:ascii="仿宋" w:hAnsi="仿宋" w:eastAsia="仿宋"/>
          <w:b/>
          <w:sz w:val="36"/>
        </w:rPr>
        <w:t>填 写 说 明</w:t>
      </w:r>
    </w:p>
    <w:p>
      <w:pPr>
        <w:jc w:val="center"/>
        <w:rPr>
          <w:rFonts w:ascii="仿宋" w:hAnsi="仿宋" w:eastAsia="仿宋"/>
          <w:sz w:val="28"/>
        </w:rPr>
      </w:pPr>
    </w:p>
    <w:p>
      <w:pPr>
        <w:pStyle w:val="9"/>
        <w:numPr>
          <w:ilvl w:val="0"/>
          <w:numId w:val="1"/>
        </w:numPr>
        <w:ind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请按照填写提示，如实填写各项。</w:t>
      </w:r>
    </w:p>
    <w:p>
      <w:pPr>
        <w:pStyle w:val="9"/>
        <w:numPr>
          <w:ilvl w:val="0"/>
          <w:numId w:val="1"/>
        </w:numPr>
        <w:ind w:left="0" w:firstLine="840" w:firstLineChars="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请用A4纸双面打印，</w:t>
      </w:r>
      <w:r>
        <w:rPr>
          <w:rFonts w:hint="eastAsia" w:ascii="仿宋" w:hAnsi="仿宋" w:eastAsia="仿宋"/>
          <w:sz w:val="28"/>
          <w:szCs w:val="28"/>
        </w:rPr>
        <w:t>于2022年6月30日前将加盖公章的纸质申报书（一式两份）寄至中国商业会计学会会计教育专家委员会秘书处（地址：北京市东城区东方广场东一座904，邮编：100005），并将申报书电子版扫描件发送至邮箱</w:t>
      </w:r>
      <w:r>
        <w:rPr>
          <w:rFonts w:ascii="仿宋"/>
          <w:woUserID w:val="1"/>
        </w:rPr>
        <w:t>daec1234@163.com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，抄送至</w:t>
      </w:r>
      <w:r>
        <w:rPr>
          <w:rFonts w:ascii="仿宋"/>
          <w:woUserID w:val="1"/>
        </w:rPr>
        <w:t>daecglobal@yeah.net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9"/>
        <w:numPr>
          <w:ilvl w:val="0"/>
          <w:numId w:val="1"/>
        </w:numPr>
        <w:ind w:left="0" w:firstLine="84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本表栏目未涵盖的内容，需要说明的，请另附材料。</w:t>
      </w:r>
    </w:p>
    <w:p>
      <w:pPr>
        <w:pStyle w:val="9"/>
        <w:numPr>
          <w:ilvl w:val="0"/>
          <w:numId w:val="1"/>
        </w:numPr>
        <w:ind w:left="0" w:firstLine="840" w:firstLineChars="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本项目是</w:t>
      </w:r>
      <w:r>
        <w:rPr>
          <w:rFonts w:hint="eastAsia" w:ascii="仿宋" w:hAnsi="仿宋" w:eastAsia="仿宋"/>
          <w:sz w:val="28"/>
          <w:szCs w:val="28"/>
        </w:rPr>
        <w:t>我会针对单位</w:t>
      </w:r>
      <w:r>
        <w:rPr>
          <w:rFonts w:ascii="仿宋" w:hAnsi="仿宋" w:eastAsia="仿宋"/>
          <w:sz w:val="28"/>
          <w:szCs w:val="28"/>
        </w:rPr>
        <w:t>会员</w:t>
      </w:r>
      <w:r>
        <w:rPr>
          <w:rFonts w:hint="eastAsia" w:ascii="仿宋" w:hAnsi="仿宋" w:eastAsia="仿宋"/>
          <w:sz w:val="28"/>
          <w:szCs w:val="28"/>
        </w:rPr>
        <w:t>开展认定</w:t>
      </w:r>
      <w:r>
        <w:rPr>
          <w:rFonts w:ascii="仿宋" w:hAnsi="仿宋" w:eastAsia="仿宋"/>
          <w:sz w:val="28"/>
          <w:szCs w:val="28"/>
        </w:rPr>
        <w:t>项目，如</w:t>
      </w:r>
      <w:r>
        <w:rPr>
          <w:rFonts w:hint="eastAsia" w:ascii="仿宋" w:hAnsi="仿宋" w:eastAsia="仿宋"/>
          <w:sz w:val="28"/>
          <w:szCs w:val="28"/>
        </w:rPr>
        <w:t>申报单位</w:t>
      </w:r>
      <w:r>
        <w:rPr>
          <w:rFonts w:ascii="仿宋" w:hAnsi="仿宋" w:eastAsia="仿宋"/>
          <w:sz w:val="28"/>
          <w:szCs w:val="28"/>
        </w:rPr>
        <w:t>不是学会会员</w:t>
      </w:r>
      <w:r>
        <w:rPr>
          <w:rFonts w:hint="eastAsia" w:ascii="仿宋" w:hAnsi="仿宋" w:eastAsia="仿宋"/>
          <w:sz w:val="28"/>
          <w:szCs w:val="28"/>
        </w:rPr>
        <w:t>或未缴纳2</w:t>
      </w:r>
      <w:r>
        <w:rPr>
          <w:rFonts w:ascii="仿宋" w:hAnsi="仿宋" w:eastAsia="仿宋"/>
          <w:sz w:val="28"/>
          <w:szCs w:val="28"/>
        </w:rPr>
        <w:t>022</w:t>
      </w:r>
      <w:r>
        <w:rPr>
          <w:rFonts w:hint="eastAsia" w:ascii="仿宋" w:hAnsi="仿宋" w:eastAsia="仿宋"/>
          <w:sz w:val="28"/>
          <w:szCs w:val="28"/>
        </w:rPr>
        <w:t>年度会费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可</w:t>
      </w:r>
      <w:r>
        <w:rPr>
          <w:rFonts w:ascii="仿宋" w:hAnsi="仿宋" w:eastAsia="仿宋"/>
          <w:sz w:val="28"/>
          <w:szCs w:val="28"/>
        </w:rPr>
        <w:t>在完成会员单位申</w:t>
      </w:r>
      <w:r>
        <w:rPr>
          <w:rFonts w:hint="eastAsia" w:ascii="仿宋" w:hAnsi="仿宋" w:eastAsia="仿宋"/>
          <w:sz w:val="28"/>
          <w:szCs w:val="28"/>
        </w:rPr>
        <w:t>请且缴费（缴费时请备注“数字化分会单位会员费”）</w:t>
      </w:r>
      <w:r>
        <w:rPr>
          <w:rFonts w:ascii="仿宋" w:hAnsi="仿宋" w:eastAsia="仿宋"/>
          <w:sz w:val="28"/>
          <w:szCs w:val="28"/>
        </w:rPr>
        <w:t>后提交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项目申报</w:t>
      </w:r>
      <w:r>
        <w:rPr>
          <w:rFonts w:hint="eastAsia" w:ascii="仿宋" w:hAnsi="仿宋" w:eastAsia="仿宋"/>
          <w:sz w:val="28"/>
          <w:szCs w:val="28"/>
        </w:rPr>
        <w:t>书，并在提交项目申报书时将电子缴费凭证作为附件</w:t>
      </w:r>
      <w:r>
        <w:rPr>
          <w:rFonts w:ascii="仿宋" w:hAnsi="仿宋" w:eastAsia="仿宋"/>
          <w:sz w:val="28"/>
          <w:szCs w:val="28"/>
        </w:rPr>
        <w:t>一并提交。</w:t>
      </w:r>
    </w:p>
    <w:p>
      <w:pPr>
        <w:pStyle w:val="9"/>
        <w:numPr>
          <w:ilvl w:val="0"/>
          <w:numId w:val="1"/>
        </w:numPr>
        <w:ind w:left="0" w:firstLine="84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6"/>
        <w:tblW w:w="83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1275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单位类别</w:t>
            </w:r>
          </w:p>
        </w:tc>
        <w:tc>
          <w:tcPr>
            <w:tcW w:w="6804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教育机构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技术厂商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编</w:t>
            </w:r>
          </w:p>
        </w:tc>
        <w:tc>
          <w:tcPr>
            <w:tcW w:w="2127" w:type="dxa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单位负责人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34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34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申报联络人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34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职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邮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shd w:val="clear" w:color="auto" w:fill="auto"/>
          </w:tcPr>
          <w:p>
            <w:pPr>
              <w:spacing w:line="400" w:lineRule="exact"/>
              <w:ind w:right="34" w:rightChars="14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手机号码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加入</w:t>
            </w:r>
            <w:r>
              <w:rPr>
                <w:rFonts w:ascii="仿宋" w:hAnsi="仿宋" w:eastAsia="仿宋"/>
              </w:rPr>
              <w:t>中国商业会计学会数字化分会</w:t>
            </w:r>
            <w:r>
              <w:rPr>
                <w:rFonts w:hint="eastAsia" w:ascii="仿宋" w:hAnsi="仿宋" w:eastAsia="仿宋"/>
              </w:rPr>
              <w:t xml:space="preserve">的时间： 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最近一次缴纳会费的</w:t>
            </w:r>
            <w:r>
              <w:rPr>
                <w:rFonts w:ascii="仿宋" w:hAnsi="仿宋" w:eastAsia="仿宋"/>
              </w:rPr>
              <w:t>日期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ascii="仿宋" w:hAnsi="仿宋" w:eastAsia="仿宋"/>
              </w:rPr>
              <w:t xml:space="preserve">          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申报单位是否已是《数字化会计师》项目合作单位？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  <w:szCs w:val="24"/>
                <w:lang w:bidi="ar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累计承办</w:t>
            </w:r>
            <w:r>
              <w:rPr>
                <w:rFonts w:hint="eastAsia" w:ascii="仿宋" w:hAnsi="仿宋" w:eastAsia="仿宋"/>
              </w:rPr>
              <w:t>/参与</w:t>
            </w:r>
            <w:r>
              <w:rPr>
                <w:rFonts w:ascii="仿宋" w:hAnsi="仿宋" w:eastAsia="仿宋"/>
              </w:rPr>
              <w:t>中国商业会计学会数字化分会活动</w:t>
            </w:r>
            <w:r>
              <w:rPr>
                <w:rFonts w:hint="eastAsia" w:ascii="仿宋" w:hAnsi="仿宋" w:eastAsia="仿宋"/>
              </w:rPr>
              <w:t>、业务</w:t>
            </w:r>
            <w:r>
              <w:rPr>
                <w:rFonts w:ascii="仿宋" w:hAnsi="仿宋" w:eastAsia="仿宋"/>
              </w:rPr>
              <w:t>情况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次；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</w:t>
            </w:r>
            <w:r>
              <w:rPr>
                <w:rFonts w:hint="eastAsia" w:ascii="仿宋" w:hAnsi="仿宋" w:eastAsia="仿宋"/>
              </w:rPr>
              <w:t>；《数字化会计师》</w:t>
            </w:r>
            <w:r>
              <w:rPr>
                <w:rFonts w:ascii="仿宋" w:hAnsi="仿宋" w:eastAsia="仿宋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>人。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具体时间、活动名称：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  <w:r>
              <w:rPr>
                <w:rFonts w:ascii="仿宋" w:hAnsi="仿宋" w:eastAsia="仿宋"/>
              </w:rPr>
              <w:t>022</w:t>
            </w:r>
            <w:r>
              <w:rPr>
                <w:rFonts w:hint="eastAsia" w:ascii="仿宋" w:hAnsi="仿宋" w:eastAsia="仿宋"/>
              </w:rPr>
              <w:t>年拟联合主办/</w:t>
            </w:r>
            <w:r>
              <w:rPr>
                <w:rFonts w:ascii="仿宋" w:hAnsi="仿宋" w:eastAsia="仿宋"/>
              </w:rPr>
              <w:t>承办中国商业会计学会数字化分会</w:t>
            </w:r>
            <w:r>
              <w:rPr>
                <w:rFonts w:hint="eastAsia" w:ascii="仿宋" w:hAnsi="仿宋" w:eastAsia="仿宋"/>
              </w:rPr>
              <w:t>的</w:t>
            </w:r>
            <w:r>
              <w:rPr>
                <w:rFonts w:ascii="仿宋" w:hAnsi="仿宋" w:eastAsia="仿宋"/>
              </w:rPr>
              <w:t>活动</w:t>
            </w:r>
            <w:r>
              <w:rPr>
                <w:rFonts w:hint="eastAsia" w:ascii="仿宋" w:hAnsi="仿宋" w:eastAsia="仿宋"/>
              </w:rPr>
              <w:t>计划：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高峰会/论坛</w:t>
            </w:r>
            <w:r>
              <w:rPr>
                <w:rFonts w:hint="eastAsia" w:ascii="仿宋" w:hAnsi="仿宋" w:eastAsia="仿宋"/>
              </w:rPr>
              <w:t>/研讨会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次；师资</w:t>
            </w:r>
            <w:r>
              <w:rPr>
                <w:rFonts w:hint="eastAsia" w:ascii="仿宋" w:hAnsi="仿宋" w:eastAsia="仿宋"/>
              </w:rPr>
              <w:t>培训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次；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课题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次；</w:t>
            </w:r>
            <w:r>
              <w:rPr>
                <w:rFonts w:ascii="仿宋" w:hAnsi="仿宋" w:eastAsia="仿宋"/>
              </w:rPr>
              <w:t>学生</w:t>
            </w:r>
            <w:r>
              <w:rPr>
                <w:rFonts w:hint="eastAsia" w:ascii="仿宋" w:hAnsi="仿宋" w:eastAsia="仿宋"/>
              </w:rPr>
              <w:t>活动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ascii="仿宋" w:hAnsi="仿宋" w:eastAsia="仿宋"/>
              </w:rPr>
              <w:t>次。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活动的具体名称、时间、预计规模等：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申报单位简介：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（请填写单位简介、主要业务区域、主营业务内容、研发能力、市场能力、服务能力及资源优势等，并给出量化指标说明。限5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申报单位已开展的业务层次及规模（指签约且已开课的合作院校数、人数）：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  <w:r>
              <w:rPr>
                <w:rFonts w:ascii="仿宋" w:hAnsi="仿宋" w:eastAsia="仿宋"/>
              </w:rPr>
              <w:t xml:space="preserve">               </w:t>
            </w:r>
            <w:r>
              <w:rPr>
                <w:rFonts w:hint="eastAsia" w:ascii="仿宋" w:hAnsi="仿宋" w:eastAsia="仿宋"/>
              </w:rPr>
              <w:t>高职/高专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spacing w:line="400" w:lineRule="exact"/>
              <w:rPr>
                <w:rFonts w:ascii="仿宋" w:hAnsi="仿宋" w:eastAsia="仿宋"/>
                <w:u w:val="single"/>
              </w:rPr>
            </w:pPr>
            <w:r>
              <w:rPr>
                <w:rFonts w:ascii="仿宋" w:hAnsi="仿宋" w:eastAsia="仿宋"/>
              </w:rPr>
              <w:t>中职</w:t>
            </w:r>
            <w:r>
              <w:rPr>
                <w:rFonts w:hint="eastAsia" w:ascii="仿宋" w:hAnsi="仿宋" w:eastAsia="仿宋"/>
              </w:rPr>
              <w:t>/中专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所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人 </w:t>
            </w:r>
            <w:r>
              <w:rPr>
                <w:rFonts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/>
              </w:rPr>
              <w:t>其它</w:t>
            </w:r>
            <w:r>
              <w:rPr>
                <w:rFonts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申报认定项目的目的、目标及业务规划：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（详细阐述申报认定项目的目的、目标、规划，应包括但不限于覆盖院校数、《数字化会计师》培养人数、管理团队建设、研发投入、市场投入及相关人力物力财力等，并给出量化指标说明。限5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申报单位为达成上述目标所制定的保障机制及具体实施措施：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（请详细阐述申报单位为上述目标在产品、市场推广、教育服务能力、产业资源及其它资源等保障机制及具体实施措施，并给出量化指标说明。限5</w:t>
            </w:r>
            <w:r>
              <w:rPr>
                <w:rFonts w:ascii="仿宋" w:hAnsi="仿宋" w:eastAsia="仿宋"/>
              </w:rPr>
              <w:t>00</w:t>
            </w:r>
            <w:r>
              <w:rPr>
                <w:rFonts w:hint="eastAsia" w:ascii="仿宋" w:hAnsi="仿宋" w:eastAsia="仿宋"/>
              </w:rPr>
              <w:t>字。）</w:t>
            </w: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ascii="仿宋" w:hAnsi="仿宋" w:eastAsia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59" w:type="dxa"/>
            <w:gridSpan w:val="4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单位负责人意见：</w:t>
            </w: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</w:rPr>
            </w:pPr>
          </w:p>
        </w:tc>
      </w:tr>
    </w:tbl>
    <w:p>
      <w:pPr>
        <w:rPr>
          <w:rFonts w:hint="eastAsia"/>
        </w:rPr>
      </w:pPr>
    </w:p>
    <w:sectPr>
      <w:pgSz w:w="11899" w:h="16840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ngWai SC Medium">
    <w:altName w:val="汉仪中等线KW"/>
    <w:panose1 w:val="03050602040302020204"/>
    <w:charset w:val="86"/>
    <w:family w:val="script"/>
    <w:pitch w:val="default"/>
    <w:sig w:usb0="00000000" w:usb1="00000000" w:usb2="0000001E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99D"/>
    <w:multiLevelType w:val="multilevel"/>
    <w:tmpl w:val="2495299D"/>
    <w:lvl w:ilvl="0" w:tentative="0">
      <w:start w:val="1"/>
      <w:numFmt w:val="chineseCountingThousand"/>
      <w:lvlText w:val="%1、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D3"/>
    <w:rsid w:val="003C68D9"/>
    <w:rsid w:val="00683AD3"/>
    <w:rsid w:val="0091172A"/>
    <w:rsid w:val="79B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uiPriority w:val="0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日期 字符"/>
    <w:basedOn w:val="7"/>
    <w:uiPriority w:val="0"/>
    <w:rPr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  <w:style w:type="character" w:customStyle="1" w:styleId="11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228</Words>
  <Characters>1301</Characters>
  <Lines>10</Lines>
  <Paragraphs>3</Paragraphs>
  <TotalTime>7</TotalTime>
  <ScaleCrop>false</ScaleCrop>
  <LinksUpToDate>false</LinksUpToDate>
  <CharactersWithSpaces>1526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Microsoft Office User</cp:lastModifiedBy>
  <dcterms:modified xsi:type="dcterms:W3CDTF">2022-05-31T11:21:00Z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